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0B9" w:rsidRDefault="00C310B9" w:rsidP="0086449D">
      <w:pPr>
        <w:jc w:val="center"/>
        <w:rPr>
          <w:b/>
          <w:bCs/>
          <w:sz w:val="24"/>
          <w:szCs w:val="24"/>
        </w:rPr>
      </w:pPr>
    </w:p>
    <w:p w:rsidR="0086449D" w:rsidRDefault="0086449D" w:rsidP="0086449D">
      <w:pPr>
        <w:jc w:val="center"/>
        <w:rPr>
          <w:b/>
          <w:bCs/>
          <w:sz w:val="24"/>
          <w:szCs w:val="24"/>
        </w:rPr>
      </w:pPr>
      <w:r>
        <w:rPr>
          <w:b/>
          <w:bCs/>
          <w:sz w:val="24"/>
          <w:szCs w:val="24"/>
        </w:rPr>
        <w:t>SAMPLE PRESS RELEASE</w:t>
      </w:r>
    </w:p>
    <w:p w:rsidR="0086449D" w:rsidRDefault="0086449D" w:rsidP="0086449D">
      <w:pPr>
        <w:jc w:val="center"/>
        <w:rPr>
          <w:b/>
          <w:bCs/>
          <w:sz w:val="24"/>
          <w:szCs w:val="24"/>
        </w:rPr>
      </w:pPr>
    </w:p>
    <w:p w:rsidR="0086449D" w:rsidRPr="00212DA5" w:rsidRDefault="0086449D" w:rsidP="0086449D">
      <w:pPr>
        <w:rPr>
          <w:sz w:val="24"/>
          <w:szCs w:val="24"/>
        </w:rPr>
      </w:pPr>
      <w:r>
        <w:rPr>
          <w:bCs/>
          <w:sz w:val="24"/>
          <w:szCs w:val="24"/>
        </w:rPr>
        <w:t xml:space="preserve">Provided below is a sample press release that may be used </w:t>
      </w:r>
      <w:r w:rsidR="00C310B9">
        <w:rPr>
          <w:bCs/>
          <w:sz w:val="24"/>
          <w:szCs w:val="24"/>
        </w:rPr>
        <w:t>to</w:t>
      </w:r>
      <w:r>
        <w:rPr>
          <w:bCs/>
          <w:sz w:val="24"/>
          <w:szCs w:val="24"/>
        </w:rPr>
        <w:t xml:space="preserve"> inform town residents about the Greater Together Community Funds Program and the opportunity to serve on the town’s Advisory Committee.  This press release may be used as-is or modified to fit your needs.  If modified, please submit the draft modified press release to your Hartford Foundation liaison to ensure compliance with Foundation </w:t>
      </w:r>
      <w:r w:rsidR="00C310B9">
        <w:rPr>
          <w:bCs/>
          <w:sz w:val="24"/>
          <w:szCs w:val="24"/>
        </w:rPr>
        <w:t>communications</w:t>
      </w:r>
      <w:r>
        <w:rPr>
          <w:bCs/>
          <w:sz w:val="24"/>
          <w:szCs w:val="24"/>
        </w:rPr>
        <w:t xml:space="preserve"> guidelines.</w:t>
      </w:r>
      <w:r w:rsidR="00C310B9">
        <w:rPr>
          <w:bCs/>
          <w:sz w:val="24"/>
          <w:szCs w:val="24"/>
        </w:rPr>
        <w:t xml:space="preserve">  </w:t>
      </w:r>
      <w:r>
        <w:rPr>
          <w:color w:val="000000"/>
          <w:sz w:val="24"/>
          <w:szCs w:val="24"/>
        </w:rPr>
        <w:t xml:space="preserve">Further information about Foundation communications guidelines </w:t>
      </w:r>
      <w:r w:rsidR="00C310B9">
        <w:rPr>
          <w:color w:val="000000"/>
          <w:sz w:val="24"/>
          <w:szCs w:val="24"/>
        </w:rPr>
        <w:t>are</w:t>
      </w:r>
      <w:r w:rsidRPr="00212DA5">
        <w:rPr>
          <w:color w:val="000000"/>
          <w:sz w:val="24"/>
          <w:szCs w:val="24"/>
        </w:rPr>
        <w:t xml:space="preserve"> available at </w:t>
      </w:r>
      <w:hyperlink r:id="rId5" w:history="1">
        <w:r w:rsidRPr="00212DA5">
          <w:rPr>
            <w:rStyle w:val="Hyperlink"/>
            <w:color w:val="000000"/>
            <w:sz w:val="24"/>
            <w:szCs w:val="24"/>
          </w:rPr>
          <w:t>http://hfpg.org/GrantCommunication</w:t>
        </w:r>
      </w:hyperlink>
      <w:r w:rsidRPr="00212DA5">
        <w:rPr>
          <w:sz w:val="24"/>
          <w:szCs w:val="24"/>
        </w:rPr>
        <w:t>.</w:t>
      </w:r>
    </w:p>
    <w:p w:rsidR="0086449D" w:rsidRDefault="0086449D" w:rsidP="003B503F">
      <w:pPr>
        <w:jc w:val="center"/>
        <w:rPr>
          <w:b/>
          <w:bCs/>
          <w:color w:val="FF0000"/>
          <w:sz w:val="24"/>
          <w:szCs w:val="24"/>
        </w:rPr>
      </w:pPr>
    </w:p>
    <w:p w:rsidR="001F2CD3" w:rsidRPr="0086449D" w:rsidRDefault="00C310B9" w:rsidP="003B503F">
      <w:pPr>
        <w:jc w:val="center"/>
        <w:rPr>
          <w:b/>
          <w:bCs/>
          <w:sz w:val="24"/>
          <w:szCs w:val="24"/>
        </w:rPr>
      </w:pPr>
      <w:r w:rsidRPr="0086449D">
        <w:rPr>
          <w:b/>
          <w:bCs/>
          <w:sz w:val="24"/>
          <w:szCs w:val="24"/>
        </w:rPr>
        <w:t xml:space="preserve"> </w:t>
      </w:r>
      <w:r w:rsidR="001F2CD3" w:rsidRPr="0086449D">
        <w:rPr>
          <w:b/>
          <w:bCs/>
          <w:sz w:val="24"/>
          <w:szCs w:val="24"/>
        </w:rPr>
        <w:t>[Town Name]</w:t>
      </w:r>
      <w:r w:rsidR="003B503F" w:rsidRPr="0086449D">
        <w:rPr>
          <w:b/>
          <w:bCs/>
          <w:sz w:val="24"/>
          <w:szCs w:val="24"/>
        </w:rPr>
        <w:t xml:space="preserve"> Community Fund</w:t>
      </w:r>
    </w:p>
    <w:p w:rsidR="003B503F" w:rsidRPr="0086449D" w:rsidRDefault="001F2CD3" w:rsidP="003B503F">
      <w:pPr>
        <w:jc w:val="center"/>
        <w:rPr>
          <w:b/>
          <w:bCs/>
          <w:sz w:val="24"/>
          <w:szCs w:val="24"/>
        </w:rPr>
      </w:pPr>
      <w:r w:rsidRPr="0086449D">
        <w:rPr>
          <w:b/>
          <w:bCs/>
          <w:sz w:val="24"/>
          <w:szCs w:val="24"/>
        </w:rPr>
        <w:t>Seek</w:t>
      </w:r>
      <w:r w:rsidR="00F331B9" w:rsidRPr="0086449D">
        <w:rPr>
          <w:b/>
          <w:bCs/>
          <w:sz w:val="24"/>
          <w:szCs w:val="24"/>
        </w:rPr>
        <w:t>s</w:t>
      </w:r>
      <w:r w:rsidRPr="0086449D">
        <w:rPr>
          <w:b/>
          <w:bCs/>
          <w:sz w:val="24"/>
          <w:szCs w:val="24"/>
        </w:rPr>
        <w:t xml:space="preserve"> Advisory Committee </w:t>
      </w:r>
      <w:r w:rsidR="00F331B9" w:rsidRPr="0086449D">
        <w:rPr>
          <w:b/>
          <w:bCs/>
          <w:sz w:val="24"/>
          <w:szCs w:val="24"/>
        </w:rPr>
        <w:t>Nominees</w:t>
      </w:r>
    </w:p>
    <w:p w:rsidR="003B503F" w:rsidRPr="0086449D" w:rsidRDefault="003B503F" w:rsidP="003B503F">
      <w:pPr>
        <w:jc w:val="center"/>
        <w:rPr>
          <w:bCs/>
          <w:sz w:val="24"/>
          <w:szCs w:val="24"/>
        </w:rPr>
      </w:pPr>
    </w:p>
    <w:p w:rsidR="001555F5" w:rsidRPr="0086449D" w:rsidRDefault="001555F5" w:rsidP="003B503F">
      <w:pPr>
        <w:rPr>
          <w:bCs/>
          <w:sz w:val="24"/>
          <w:szCs w:val="24"/>
        </w:rPr>
      </w:pPr>
      <w:r w:rsidRPr="0086449D">
        <w:rPr>
          <w:bCs/>
          <w:sz w:val="24"/>
          <w:szCs w:val="24"/>
        </w:rPr>
        <w:t>In 2019, t</w:t>
      </w:r>
      <w:r w:rsidR="003B503F" w:rsidRPr="0086449D">
        <w:rPr>
          <w:bCs/>
          <w:sz w:val="24"/>
          <w:szCs w:val="24"/>
        </w:rPr>
        <w:t xml:space="preserve">he Hartford Foundation </w:t>
      </w:r>
      <w:r w:rsidR="00E90F27" w:rsidRPr="0086449D">
        <w:rPr>
          <w:bCs/>
          <w:sz w:val="24"/>
          <w:szCs w:val="24"/>
        </w:rPr>
        <w:t xml:space="preserve">for Public Giving established </w:t>
      </w:r>
      <w:r w:rsidR="003B503F" w:rsidRPr="0086449D">
        <w:rPr>
          <w:bCs/>
          <w:sz w:val="24"/>
          <w:szCs w:val="24"/>
        </w:rPr>
        <w:t>$100,000 community funds for each of the</w:t>
      </w:r>
      <w:r w:rsidR="00E90F27" w:rsidRPr="0086449D">
        <w:rPr>
          <w:bCs/>
          <w:sz w:val="24"/>
          <w:szCs w:val="24"/>
        </w:rPr>
        <w:t xml:space="preserve"> 29</w:t>
      </w:r>
      <w:r w:rsidR="003B503F" w:rsidRPr="0086449D">
        <w:rPr>
          <w:bCs/>
          <w:sz w:val="24"/>
          <w:szCs w:val="24"/>
        </w:rPr>
        <w:t xml:space="preserve"> towns in the Foundation’s region</w:t>
      </w:r>
      <w:r w:rsidR="00E90F27" w:rsidRPr="0086449D">
        <w:rPr>
          <w:bCs/>
          <w:sz w:val="24"/>
          <w:szCs w:val="24"/>
        </w:rPr>
        <w:t>, which includes the town of [Town Name].</w:t>
      </w:r>
      <w:r w:rsidR="00F67E0E" w:rsidRPr="0086449D">
        <w:rPr>
          <w:bCs/>
          <w:sz w:val="24"/>
          <w:szCs w:val="24"/>
        </w:rPr>
        <w:t xml:space="preserve">  </w:t>
      </w:r>
      <w:r w:rsidR="00747EA8" w:rsidRPr="0086449D">
        <w:rPr>
          <w:bCs/>
          <w:sz w:val="24"/>
          <w:szCs w:val="24"/>
        </w:rPr>
        <w:t xml:space="preserve">The purpose of the </w:t>
      </w:r>
      <w:r w:rsidR="00E90F27" w:rsidRPr="0086449D">
        <w:rPr>
          <w:bCs/>
          <w:sz w:val="24"/>
          <w:szCs w:val="24"/>
        </w:rPr>
        <w:t>c</w:t>
      </w:r>
      <w:r w:rsidR="00747EA8" w:rsidRPr="0086449D">
        <w:rPr>
          <w:bCs/>
          <w:sz w:val="24"/>
          <w:szCs w:val="24"/>
        </w:rPr>
        <w:t xml:space="preserve">ommunity </w:t>
      </w:r>
      <w:r w:rsidR="00E90F27" w:rsidRPr="0086449D">
        <w:rPr>
          <w:bCs/>
          <w:sz w:val="24"/>
          <w:szCs w:val="24"/>
        </w:rPr>
        <w:t>f</w:t>
      </w:r>
      <w:r w:rsidR="00747EA8" w:rsidRPr="0086449D">
        <w:rPr>
          <w:bCs/>
          <w:sz w:val="24"/>
          <w:szCs w:val="24"/>
        </w:rPr>
        <w:t xml:space="preserve">unds is to support </w:t>
      </w:r>
      <w:r w:rsidR="00F67E0E" w:rsidRPr="0086449D">
        <w:rPr>
          <w:bCs/>
          <w:sz w:val="24"/>
          <w:szCs w:val="24"/>
        </w:rPr>
        <w:t>residents</w:t>
      </w:r>
      <w:r w:rsidR="00747EA8" w:rsidRPr="0086449D">
        <w:rPr>
          <w:bCs/>
          <w:sz w:val="24"/>
          <w:szCs w:val="24"/>
        </w:rPr>
        <w:t xml:space="preserve"> in taking ownership around the needs in their towns, encourage broad and inclusive civic engagement and anchor the Hartford Foundation in each town. </w:t>
      </w:r>
      <w:r w:rsidRPr="0086449D">
        <w:rPr>
          <w:bCs/>
          <w:sz w:val="24"/>
          <w:szCs w:val="24"/>
        </w:rPr>
        <w:t xml:space="preserve"> </w:t>
      </w:r>
    </w:p>
    <w:p w:rsidR="001555F5" w:rsidRPr="0086449D" w:rsidRDefault="001555F5" w:rsidP="003B503F">
      <w:pPr>
        <w:rPr>
          <w:bCs/>
          <w:sz w:val="24"/>
          <w:szCs w:val="24"/>
        </w:rPr>
      </w:pPr>
    </w:p>
    <w:p w:rsidR="00F67E0E" w:rsidRPr="0086449D" w:rsidRDefault="001555F5" w:rsidP="00F67E0E">
      <w:pPr>
        <w:rPr>
          <w:rFonts w:eastAsiaTheme="minorHAnsi"/>
          <w:sz w:val="24"/>
          <w:szCs w:val="24"/>
        </w:rPr>
      </w:pPr>
      <w:r w:rsidRPr="0086449D">
        <w:rPr>
          <w:bCs/>
          <w:sz w:val="24"/>
          <w:szCs w:val="24"/>
        </w:rPr>
        <w:t xml:space="preserve">Town residents will play </w:t>
      </w:r>
      <w:r w:rsidR="00CC435B">
        <w:rPr>
          <w:bCs/>
          <w:sz w:val="24"/>
          <w:szCs w:val="24"/>
        </w:rPr>
        <w:t>a lead</w:t>
      </w:r>
      <w:r w:rsidRPr="0086449D">
        <w:rPr>
          <w:bCs/>
          <w:sz w:val="24"/>
          <w:szCs w:val="24"/>
        </w:rPr>
        <w:t xml:space="preserve"> role in deciding how their community funds </w:t>
      </w:r>
      <w:proofErr w:type="gramStart"/>
      <w:r w:rsidRPr="0086449D">
        <w:rPr>
          <w:bCs/>
          <w:sz w:val="24"/>
          <w:szCs w:val="24"/>
        </w:rPr>
        <w:t>will be used</w:t>
      </w:r>
      <w:proofErr w:type="gramEnd"/>
      <w:r w:rsidRPr="0086449D">
        <w:rPr>
          <w:bCs/>
          <w:sz w:val="24"/>
          <w:szCs w:val="24"/>
        </w:rPr>
        <w:t xml:space="preserve">.  </w:t>
      </w:r>
      <w:r w:rsidR="00F67E0E" w:rsidRPr="0086449D">
        <w:rPr>
          <w:rFonts w:eastAsiaTheme="minorHAnsi"/>
          <w:sz w:val="24"/>
          <w:szCs w:val="24"/>
        </w:rPr>
        <w:t>Each town’s community fund will be handled by an advisory committee of town residents that must be inclusive, representative and reflective of all of the residents of th</w:t>
      </w:r>
      <w:r w:rsidRPr="0086449D">
        <w:rPr>
          <w:rFonts w:eastAsiaTheme="minorHAnsi"/>
          <w:sz w:val="24"/>
          <w:szCs w:val="24"/>
        </w:rPr>
        <w:t>e</w:t>
      </w:r>
      <w:r w:rsidR="00F67E0E" w:rsidRPr="0086449D">
        <w:rPr>
          <w:rFonts w:eastAsiaTheme="minorHAnsi"/>
          <w:sz w:val="24"/>
          <w:szCs w:val="24"/>
        </w:rPr>
        <w:t xml:space="preserve"> community</w:t>
      </w:r>
      <w:r w:rsidR="00054F45" w:rsidRPr="0086449D">
        <w:rPr>
          <w:rFonts w:eastAsiaTheme="minorHAnsi"/>
          <w:sz w:val="24"/>
          <w:szCs w:val="24"/>
        </w:rPr>
        <w:t xml:space="preserve">.  </w:t>
      </w:r>
      <w:r w:rsidR="00F67E0E" w:rsidRPr="0086449D">
        <w:rPr>
          <w:rFonts w:eastAsiaTheme="minorHAnsi"/>
          <w:sz w:val="24"/>
          <w:szCs w:val="24"/>
        </w:rPr>
        <w:t>The adviso</w:t>
      </w:r>
      <w:r w:rsidRPr="0086449D">
        <w:rPr>
          <w:rFonts w:eastAsiaTheme="minorHAnsi"/>
          <w:sz w:val="24"/>
          <w:szCs w:val="24"/>
        </w:rPr>
        <w:t>ry committee</w:t>
      </w:r>
      <w:r w:rsidR="00054F45" w:rsidRPr="0086449D">
        <w:rPr>
          <w:rFonts w:eastAsiaTheme="minorHAnsi"/>
          <w:sz w:val="24"/>
          <w:szCs w:val="24"/>
        </w:rPr>
        <w:t xml:space="preserve"> will identify community needs </w:t>
      </w:r>
      <w:r w:rsidR="00F67E0E" w:rsidRPr="0086449D">
        <w:rPr>
          <w:rFonts w:eastAsiaTheme="minorHAnsi"/>
          <w:sz w:val="24"/>
          <w:szCs w:val="24"/>
        </w:rPr>
        <w:t>and design a grantmaking process aimed to ensure that the community funds can have the greatest impact for t</w:t>
      </w:r>
      <w:r w:rsidR="00054F45" w:rsidRPr="0086449D">
        <w:rPr>
          <w:rFonts w:eastAsiaTheme="minorHAnsi"/>
          <w:sz w:val="24"/>
          <w:szCs w:val="24"/>
        </w:rPr>
        <w:t>he benefit of town residents.  </w:t>
      </w:r>
      <w:r w:rsidR="00F67E0E" w:rsidRPr="0086449D">
        <w:rPr>
          <w:rFonts w:eastAsiaTheme="minorHAnsi"/>
          <w:sz w:val="24"/>
          <w:szCs w:val="24"/>
        </w:rPr>
        <w:t>Hartford Foundation staff will provide guidance on topics such as participatory decision making, grantmaking and fund development, as needed.</w:t>
      </w:r>
    </w:p>
    <w:p w:rsidR="00F67E0E" w:rsidRPr="0086449D" w:rsidRDefault="00F67E0E" w:rsidP="003B503F">
      <w:pPr>
        <w:rPr>
          <w:bCs/>
          <w:sz w:val="24"/>
          <w:szCs w:val="24"/>
        </w:rPr>
      </w:pPr>
    </w:p>
    <w:p w:rsidR="00054F45" w:rsidRPr="0086449D" w:rsidRDefault="00054F45" w:rsidP="00054F45">
      <w:pPr>
        <w:rPr>
          <w:rFonts w:eastAsiaTheme="minorHAnsi"/>
          <w:b/>
          <w:sz w:val="24"/>
          <w:szCs w:val="24"/>
        </w:rPr>
      </w:pPr>
      <w:r w:rsidRPr="0086449D">
        <w:rPr>
          <w:rFonts w:eastAsiaTheme="minorHAnsi"/>
          <w:sz w:val="24"/>
          <w:szCs w:val="24"/>
        </w:rPr>
        <w:t xml:space="preserve">In order to establish the initial advisory committee, a Selection Committee has been formed to conduct broad outreach to town residents informing them of the opportunity to be a part of this advisory committee and accepting nominations.  </w:t>
      </w:r>
      <w:r w:rsidRPr="0086449D">
        <w:rPr>
          <w:rFonts w:eastAsiaTheme="minorHAnsi"/>
          <w:b/>
          <w:sz w:val="24"/>
          <w:szCs w:val="24"/>
        </w:rPr>
        <w:t xml:space="preserve">To submit a nomination for the [Town Name] Community Fund Advisory Committee, please contact: ______________.   </w:t>
      </w:r>
    </w:p>
    <w:p w:rsidR="00F67E0E" w:rsidRPr="0086449D" w:rsidRDefault="00F67E0E" w:rsidP="003B503F">
      <w:pPr>
        <w:rPr>
          <w:b/>
          <w:bCs/>
          <w:sz w:val="24"/>
          <w:szCs w:val="24"/>
        </w:rPr>
      </w:pPr>
    </w:p>
    <w:p w:rsidR="00054F45" w:rsidRPr="0086449D" w:rsidRDefault="00747EA8" w:rsidP="00054F45">
      <w:pPr>
        <w:rPr>
          <w:bCs/>
          <w:sz w:val="24"/>
          <w:szCs w:val="24"/>
        </w:rPr>
      </w:pPr>
      <w:r w:rsidRPr="0086449D">
        <w:rPr>
          <w:bCs/>
          <w:sz w:val="24"/>
          <w:szCs w:val="24"/>
        </w:rPr>
        <w:t>The</w:t>
      </w:r>
      <w:r w:rsidR="003F2435" w:rsidRPr="0086449D">
        <w:rPr>
          <w:bCs/>
          <w:sz w:val="24"/>
          <w:szCs w:val="24"/>
        </w:rPr>
        <w:t xml:space="preserve"> community</w:t>
      </w:r>
      <w:r w:rsidRPr="0086449D">
        <w:rPr>
          <w:bCs/>
          <w:sz w:val="24"/>
          <w:szCs w:val="24"/>
        </w:rPr>
        <w:t xml:space="preserve"> funds also create an opportunity for organizations and individuals to make tax-deductible contributions to any of the 29 Community Funds to support their towns.  </w:t>
      </w:r>
      <w:r w:rsidR="00B20188" w:rsidRPr="0086449D">
        <w:rPr>
          <w:bCs/>
          <w:sz w:val="24"/>
          <w:szCs w:val="24"/>
        </w:rPr>
        <w:t xml:space="preserve">There have been a number of contributions to other Greater Together Community Funds and all donations are welcome both large and small. </w:t>
      </w:r>
      <w:r w:rsidR="00054F45" w:rsidRPr="0086449D">
        <w:rPr>
          <w:bCs/>
          <w:sz w:val="24"/>
          <w:szCs w:val="24"/>
        </w:rPr>
        <w:t xml:space="preserve"> </w:t>
      </w:r>
    </w:p>
    <w:p w:rsidR="00054F45" w:rsidRPr="0086449D" w:rsidRDefault="00054F45" w:rsidP="00054F45">
      <w:pPr>
        <w:rPr>
          <w:bCs/>
          <w:sz w:val="24"/>
          <w:szCs w:val="24"/>
        </w:rPr>
      </w:pPr>
    </w:p>
    <w:p w:rsidR="00054F45" w:rsidRPr="0086449D" w:rsidRDefault="00054F45" w:rsidP="00054F45">
      <w:pPr>
        <w:rPr>
          <w:rFonts w:eastAsiaTheme="minorHAnsi"/>
          <w:sz w:val="24"/>
          <w:szCs w:val="24"/>
        </w:rPr>
      </w:pPr>
      <w:r w:rsidRPr="0086449D">
        <w:rPr>
          <w:rFonts w:eastAsiaTheme="minorHAnsi"/>
          <w:sz w:val="24"/>
          <w:szCs w:val="24"/>
        </w:rPr>
        <w:t xml:space="preserve">To learn more about the Greater Together Community Fund, or to make a contribution to </w:t>
      </w:r>
      <w:r w:rsidR="001555F5" w:rsidRPr="0086449D">
        <w:rPr>
          <w:rFonts w:eastAsiaTheme="minorHAnsi"/>
          <w:sz w:val="24"/>
          <w:szCs w:val="24"/>
        </w:rPr>
        <w:t>the [Town Name]</w:t>
      </w:r>
      <w:r w:rsidRPr="0086449D">
        <w:rPr>
          <w:rFonts w:eastAsiaTheme="minorHAnsi"/>
          <w:sz w:val="24"/>
          <w:szCs w:val="24"/>
        </w:rPr>
        <w:t xml:space="preserve"> Community Fund, log onto </w:t>
      </w:r>
      <w:hyperlink r:id="rId6" w:history="1">
        <w:r w:rsidRPr="0086449D">
          <w:rPr>
            <w:rFonts w:eastAsiaTheme="minorHAnsi"/>
            <w:color w:val="0563C1" w:themeColor="hyperlink"/>
            <w:sz w:val="24"/>
            <w:szCs w:val="24"/>
            <w:u w:val="single"/>
          </w:rPr>
          <w:t>www.hfpg.org/communityfunds</w:t>
        </w:r>
      </w:hyperlink>
      <w:r w:rsidR="001555F5" w:rsidRPr="0086449D">
        <w:rPr>
          <w:rFonts w:eastAsiaTheme="minorHAnsi"/>
          <w:sz w:val="24"/>
          <w:szCs w:val="24"/>
        </w:rPr>
        <w:t>, and click on the [Town Name] tab.</w:t>
      </w:r>
    </w:p>
    <w:p w:rsidR="00054F45" w:rsidRPr="0086449D" w:rsidRDefault="00054F45" w:rsidP="003B503F">
      <w:pPr>
        <w:rPr>
          <w:bCs/>
          <w:sz w:val="24"/>
          <w:szCs w:val="24"/>
        </w:rPr>
      </w:pPr>
      <w:bookmarkStart w:id="0" w:name="_GoBack"/>
      <w:bookmarkEnd w:id="0"/>
    </w:p>
    <w:p w:rsidR="00DD4B77" w:rsidRPr="0086449D" w:rsidRDefault="00295DB1" w:rsidP="00054F45">
      <w:pPr>
        <w:rPr>
          <w:i/>
          <w:sz w:val="24"/>
          <w:szCs w:val="24"/>
        </w:rPr>
      </w:pPr>
      <w:r w:rsidRPr="00295DB1">
        <w:rPr>
          <w:rFonts w:eastAsiaTheme="minorHAnsi"/>
          <w:sz w:val="24"/>
          <w:szCs w:val="24"/>
        </w:rPr>
        <w:t>The Hartford Foundation for Public Giving is the community foundation for Hartford and 28 surrounding towns. Through partnerships, the Foundation seeks to strengthen communities in Greater Hartford by putting philanthropy in action to dismantle structural racism and achieve equity in social and economic mobility. Made possible by the gifts of generous individuals, families and organizations, the Foundation has awarded grants of more than $849 million since its founding in 1925. For more information, visit www.hfpg.org or call 860-548-1888</w:t>
      </w:r>
    </w:p>
    <w:sectPr w:rsidR="00DD4B77" w:rsidRPr="0086449D" w:rsidSect="0001272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A04A5"/>
    <w:multiLevelType w:val="hybridMultilevel"/>
    <w:tmpl w:val="BE2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A309FB"/>
    <w:multiLevelType w:val="hybridMultilevel"/>
    <w:tmpl w:val="C328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7B"/>
    <w:rsid w:val="00000A7C"/>
    <w:rsid w:val="00012722"/>
    <w:rsid w:val="00054F45"/>
    <w:rsid w:val="001416AA"/>
    <w:rsid w:val="001555F5"/>
    <w:rsid w:val="001B5963"/>
    <w:rsid w:val="001F2CD3"/>
    <w:rsid w:val="00295DB1"/>
    <w:rsid w:val="003B503F"/>
    <w:rsid w:val="003D2A90"/>
    <w:rsid w:val="003F2435"/>
    <w:rsid w:val="004103AF"/>
    <w:rsid w:val="004F757B"/>
    <w:rsid w:val="00515793"/>
    <w:rsid w:val="005B1A19"/>
    <w:rsid w:val="006F075C"/>
    <w:rsid w:val="007020A9"/>
    <w:rsid w:val="00727427"/>
    <w:rsid w:val="00747EA8"/>
    <w:rsid w:val="007B79D3"/>
    <w:rsid w:val="007F3B97"/>
    <w:rsid w:val="0086449D"/>
    <w:rsid w:val="00900933"/>
    <w:rsid w:val="00920130"/>
    <w:rsid w:val="00A169D1"/>
    <w:rsid w:val="00B05083"/>
    <w:rsid w:val="00B20188"/>
    <w:rsid w:val="00BB10D3"/>
    <w:rsid w:val="00BD621D"/>
    <w:rsid w:val="00C310B9"/>
    <w:rsid w:val="00C3757B"/>
    <w:rsid w:val="00C73F9A"/>
    <w:rsid w:val="00C75425"/>
    <w:rsid w:val="00CC435B"/>
    <w:rsid w:val="00CD0C6C"/>
    <w:rsid w:val="00D6573F"/>
    <w:rsid w:val="00DD4B77"/>
    <w:rsid w:val="00DF5CDE"/>
    <w:rsid w:val="00E405E3"/>
    <w:rsid w:val="00E90F27"/>
    <w:rsid w:val="00F331B9"/>
    <w:rsid w:val="00F67E0E"/>
    <w:rsid w:val="00FC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C922B-A24D-4A6C-957A-37DDB848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7B"/>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57B"/>
    <w:rPr>
      <w:color w:val="0563C1"/>
      <w:u w:val="single"/>
    </w:rPr>
  </w:style>
  <w:style w:type="paragraph" w:styleId="ListParagraph">
    <w:name w:val="List Paragraph"/>
    <w:basedOn w:val="Normal"/>
    <w:uiPriority w:val="34"/>
    <w:qFormat/>
    <w:rsid w:val="00920130"/>
    <w:pPr>
      <w:ind w:left="720"/>
      <w:contextualSpacing/>
    </w:pPr>
  </w:style>
  <w:style w:type="paragraph" w:styleId="BalloonText">
    <w:name w:val="Balloon Text"/>
    <w:basedOn w:val="Normal"/>
    <w:link w:val="BalloonTextChar"/>
    <w:uiPriority w:val="99"/>
    <w:semiHidden/>
    <w:unhideWhenUsed/>
    <w:rsid w:val="00D65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3F"/>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64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fpg.org/communityfunds" TargetMode="External"/><Relationship Id="rId5" Type="http://schemas.openxmlformats.org/officeDocument/2006/relationships/hyperlink" Target="http://hfpg.org/GrantCommun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Senecal</dc:creator>
  <cp:keywords/>
  <dc:description/>
  <cp:lastModifiedBy>Michaela Mendygral</cp:lastModifiedBy>
  <cp:revision>9</cp:revision>
  <cp:lastPrinted>2019-01-15T20:49:00Z</cp:lastPrinted>
  <dcterms:created xsi:type="dcterms:W3CDTF">2019-08-20T19:19:00Z</dcterms:created>
  <dcterms:modified xsi:type="dcterms:W3CDTF">2021-09-08T21:19:00Z</dcterms:modified>
</cp:coreProperties>
</file>